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86" w:rsidRPr="00677A86" w:rsidRDefault="00677A86" w:rsidP="00677A86">
      <w:pPr>
        <w:pBdr>
          <w:bottom w:val="single" w:sz="6" w:space="8" w:color="999999"/>
        </w:pBdr>
        <w:shd w:val="clear" w:color="auto" w:fill="FFFFFF"/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77A8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1.2. Порядок определения заданий на работу</w:t>
      </w:r>
    </w:p>
    <w:p w:rsidR="00A7637F" w:rsidRDefault="00677A86" w:rsidP="00677A86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7A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Номера заданий выбираются из представленных далее разделов. Пусть число заданий в </w:t>
      </w:r>
      <w:r w:rsidRPr="00677A8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i</w:t>
      </w:r>
      <w:r w:rsidRPr="00677A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-том разделе </w:t>
      </w:r>
      <w:proofErr w:type="spellStart"/>
      <w:r w:rsidRPr="00677A8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N</w:t>
      </w:r>
      <w:r w:rsidRPr="00677A86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  <w:lang w:eastAsia="ru-RU"/>
        </w:rPr>
        <w:t>i</w:t>
      </w:r>
      <w:proofErr w:type="spellEnd"/>
      <w:r w:rsidRPr="00677A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номер студента по журналу равен </w:t>
      </w:r>
      <w:r w:rsidRPr="00677A8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K</w:t>
      </w:r>
      <w:r w:rsidRPr="00677A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Тогда номер </w:t>
      </w:r>
      <w:proofErr w:type="spellStart"/>
      <w:r w:rsidRPr="00677A8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n</w:t>
      </w:r>
      <w:r w:rsidRPr="00677A86">
        <w:rPr>
          <w:rFonts w:ascii="Times New Roman" w:eastAsia="Times New Roman" w:hAnsi="Times New Roman" w:cs="Times New Roman"/>
          <w:i/>
          <w:iCs/>
          <w:color w:val="000000"/>
          <w:sz w:val="26"/>
          <w:vertAlign w:val="subscript"/>
          <w:lang w:eastAsia="ru-RU"/>
        </w:rPr>
        <w:t>i</w:t>
      </w:r>
      <w:proofErr w:type="spellEnd"/>
      <w:r w:rsidRPr="00677A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задания из раздела вычисляется по формуле:</w:t>
      </w:r>
    </w:p>
    <w:p w:rsidR="00677A86" w:rsidRDefault="00677A86" w:rsidP="00677A86">
      <w:pPr>
        <w:spacing w:before="100" w:beforeAutospacing="1" w:after="100" w:afterAutospacing="1" w:line="240" w:lineRule="auto"/>
        <w:ind w:left="150" w:right="150"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09825" cy="6667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86" w:rsidRDefault="00677A86" w:rsidP="00677A86">
      <w:pPr>
        <w:spacing w:before="100" w:beforeAutospacing="1" w:after="100" w:afterAutospacing="1" w:line="240" w:lineRule="auto"/>
        <w:ind w:left="150" w:right="150" w:firstLine="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Если число заданий в разделе превышает величину </w:t>
      </w:r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30*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где 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≥ 2, то выбираются несколько заданий, номера которых </w:t>
      </w:r>
      <w:proofErr w:type="spellStart"/>
      <w:r>
        <w:rPr>
          <w:rStyle w:val="form"/>
          <w:i/>
          <w:iCs/>
          <w:color w:val="000000"/>
          <w:sz w:val="26"/>
          <w:szCs w:val="26"/>
          <w:shd w:val="clear" w:color="auto" w:fill="FFFFFF"/>
        </w:rPr>
        <w:t>n</w:t>
      </w:r>
      <w:r>
        <w:rPr>
          <w:rStyle w:val="form"/>
          <w:i/>
          <w:iCs/>
          <w:color w:val="000000"/>
          <w:sz w:val="26"/>
          <w:szCs w:val="26"/>
          <w:shd w:val="clear" w:color="auto" w:fill="FFFFFF"/>
          <w:vertAlign w:val="subscript"/>
        </w:rPr>
        <w:t>i,j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отвечают условию:</w:t>
      </w:r>
    </w:p>
    <w:p w:rsidR="00677A86" w:rsidRDefault="00677A86" w:rsidP="00677A86">
      <w:pPr>
        <w:spacing w:before="100" w:beforeAutospacing="1" w:after="100" w:afterAutospacing="1" w:line="240" w:lineRule="auto"/>
        <w:ind w:left="150" w:right="150" w:firstLine="567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spellStart"/>
      <w:r>
        <w:rPr>
          <w:rStyle w:val="form"/>
          <w:i/>
          <w:iCs/>
          <w:color w:val="000000"/>
          <w:sz w:val="26"/>
          <w:szCs w:val="26"/>
        </w:rPr>
        <w:t>n</w:t>
      </w:r>
      <w:r>
        <w:rPr>
          <w:rStyle w:val="form"/>
          <w:i/>
          <w:iCs/>
          <w:color w:val="000000"/>
          <w:sz w:val="26"/>
          <w:szCs w:val="26"/>
          <w:vertAlign w:val="subscript"/>
        </w:rPr>
        <w:t>i,j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> = 30*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d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+ K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</w:p>
    <w:p w:rsidR="00677A86" w:rsidRDefault="00677A86" w:rsidP="00677A86">
      <w:pPr>
        <w:pStyle w:val="gde"/>
        <w:spacing w:after="0" w:afterAutospacing="0"/>
        <w:ind w:left="150" w:right="15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 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d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= 1,2,.... 30*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d</w:t>
      </w:r>
      <w:proofErr w:type="spellEnd"/>
      <w:r>
        <w:rPr>
          <w:rStyle w:val="form"/>
          <w:i/>
          <w:iCs/>
          <w:color w:val="000000"/>
          <w:sz w:val="26"/>
          <w:szCs w:val="26"/>
        </w:rPr>
        <w:t xml:space="preserve"> ≤ </w:t>
      </w:r>
      <w:proofErr w:type="spellStart"/>
      <w:r>
        <w:rPr>
          <w:rStyle w:val="form"/>
          <w:i/>
          <w:iCs/>
          <w:color w:val="000000"/>
          <w:sz w:val="26"/>
          <w:szCs w:val="26"/>
        </w:rPr>
        <w:t>N</w:t>
      </w:r>
      <w:r>
        <w:rPr>
          <w:rStyle w:val="form"/>
          <w:i/>
          <w:iCs/>
          <w:color w:val="000000"/>
          <w:sz w:val="26"/>
          <w:szCs w:val="26"/>
          <w:vertAlign w:val="subscript"/>
        </w:rPr>
        <w:t>i</w:t>
      </w:r>
      <w:proofErr w:type="spellEnd"/>
    </w:p>
    <w:p w:rsidR="00677A86" w:rsidRDefault="00677A86" w:rsidP="00677A86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Пример.</w:t>
      </w:r>
    </w:p>
    <w:p w:rsidR="00677A86" w:rsidRDefault="00677A86" w:rsidP="00677A86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Раздел 1.</w:t>
      </w:r>
    </w:p>
    <w:p w:rsidR="00677A86" w:rsidRDefault="00677A86" w:rsidP="00677A86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form"/>
          <w:i/>
          <w:iCs/>
          <w:color w:val="000000"/>
          <w:sz w:val="26"/>
          <w:szCs w:val="26"/>
        </w:rPr>
        <w:t>N</w:t>
      </w:r>
      <w:r>
        <w:rPr>
          <w:rStyle w:val="form"/>
          <w:i/>
          <w:iCs/>
          <w:color w:val="000000"/>
          <w:sz w:val="26"/>
          <w:szCs w:val="2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= 30, </w:t>
      </w:r>
      <w:r>
        <w:rPr>
          <w:rStyle w:val="form"/>
          <w:i/>
          <w:iCs/>
          <w:color w:val="000000"/>
          <w:sz w:val="26"/>
          <w:szCs w:val="26"/>
        </w:rPr>
        <w:t>K </w:t>
      </w:r>
      <w:r>
        <w:rPr>
          <w:rFonts w:ascii="Arial" w:hAnsi="Arial" w:cs="Arial"/>
          <w:color w:val="000000"/>
          <w:sz w:val="21"/>
          <w:szCs w:val="21"/>
        </w:rPr>
        <w:t>= 14. Номер задания на выполнение A14.</w:t>
      </w:r>
    </w:p>
    <w:p w:rsidR="00677A86" w:rsidRDefault="00677A86" w:rsidP="00677A86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Раздел 7.</w:t>
      </w:r>
    </w:p>
    <w:p w:rsidR="00677A86" w:rsidRDefault="00677A86" w:rsidP="00677A86">
      <w:pPr>
        <w:pStyle w:val="otstup"/>
        <w:ind w:left="150" w:right="150"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form"/>
          <w:i/>
          <w:iCs/>
          <w:color w:val="000000"/>
          <w:sz w:val="26"/>
          <w:szCs w:val="26"/>
        </w:rPr>
        <w:t>N</w:t>
      </w:r>
      <w:r>
        <w:rPr>
          <w:rStyle w:val="form"/>
          <w:i/>
          <w:iCs/>
          <w:color w:val="000000"/>
          <w:sz w:val="26"/>
          <w:szCs w:val="26"/>
          <w:vertAlign w:val="subscript"/>
        </w:rPr>
        <w:t>1</w:t>
      </w:r>
      <w:r>
        <w:rPr>
          <w:rFonts w:ascii="Arial" w:hAnsi="Arial" w:cs="Arial"/>
          <w:color w:val="000000"/>
          <w:sz w:val="21"/>
          <w:szCs w:val="21"/>
        </w:rPr>
        <w:t> = 60, </w:t>
      </w:r>
      <w:r>
        <w:rPr>
          <w:rStyle w:val="form"/>
          <w:i/>
          <w:iCs/>
          <w:color w:val="000000"/>
          <w:sz w:val="26"/>
          <w:szCs w:val="26"/>
        </w:rPr>
        <w:t>K </w:t>
      </w:r>
      <w:r>
        <w:rPr>
          <w:rFonts w:ascii="Arial" w:hAnsi="Arial" w:cs="Arial"/>
          <w:color w:val="000000"/>
          <w:sz w:val="21"/>
          <w:szCs w:val="21"/>
        </w:rPr>
        <w:t>= 14. Номера заданий на выполнение G14 и G44.</w:t>
      </w:r>
    </w:p>
    <w:p w:rsidR="00677A86" w:rsidRDefault="00677A86" w:rsidP="00677A86">
      <w:pPr>
        <w:pStyle w:val="otstup"/>
        <w:ind w:left="150" w:right="150" w:firstLine="56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Допускается помещать решения нескольких заданий в одном приложении, заключив каждое задание в свою локальную область, например:</w:t>
      </w:r>
    </w:p>
    <w:p w:rsidR="00677A86" w:rsidRPr="00677A86" w:rsidRDefault="00677A86" w:rsidP="00677A86">
      <w:pPr>
        <w:spacing w:before="100" w:beforeAutospacing="1" w:after="100" w:afterAutospacing="1" w:line="240" w:lineRule="auto"/>
        <w:ind w:left="150" w:right="150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proofErr w:type="gramStart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int</w:t>
      </w:r>
      <w:proofErr w:type="spellEnd"/>
      <w:proofErr w:type="gramEnd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 xml:space="preserve"> main(){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...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//A14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{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   float A,B,C;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   </w:t>
      </w:r>
      <w:proofErr w:type="spellStart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cin</w:t>
      </w:r>
      <w:proofErr w:type="spellEnd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&gt;&gt;A&gt;&gt;B&gt;&gt;C;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   </w:t>
      </w:r>
      <w:proofErr w:type="spellStart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cout</w:t>
      </w:r>
      <w:proofErr w:type="spellEnd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&lt;&lt;</w:t>
      </w:r>
      <w:proofErr w:type="spellStart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fabs</w:t>
      </w:r>
      <w:proofErr w:type="spellEnd"/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(A-B)...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   ...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}</w:t>
      </w:r>
      <w:r w:rsidRPr="00677A86">
        <w:rPr>
          <w:rFonts w:ascii="Courier New" w:hAnsi="Courier New" w:cs="Courier New"/>
          <w:color w:val="000000"/>
          <w:sz w:val="21"/>
          <w:szCs w:val="21"/>
          <w:lang w:val="en-US"/>
        </w:rPr>
        <w:br/>
      </w:r>
      <w:r w:rsidRPr="00677A86">
        <w:rPr>
          <w:rFonts w:ascii="Courier New" w:hAnsi="Courier New" w:cs="Courier New"/>
          <w:color w:val="000000"/>
          <w:sz w:val="21"/>
          <w:szCs w:val="21"/>
          <w:shd w:val="clear" w:color="auto" w:fill="FFFFFF"/>
          <w:lang w:val="en-US"/>
        </w:rPr>
        <w:t>...</w:t>
      </w:r>
    </w:p>
    <w:sectPr w:rsidR="00677A86" w:rsidRPr="00677A86" w:rsidSect="005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86"/>
    <w:rsid w:val="001E24FB"/>
    <w:rsid w:val="005B12EA"/>
    <w:rsid w:val="00677A86"/>
    <w:rsid w:val="00BB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EA"/>
  </w:style>
  <w:style w:type="paragraph" w:styleId="2">
    <w:name w:val="heading 2"/>
    <w:basedOn w:val="a"/>
    <w:link w:val="20"/>
    <w:uiPriority w:val="9"/>
    <w:qFormat/>
    <w:rsid w:val="00677A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A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67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">
    <w:name w:val="form"/>
    <w:basedOn w:val="a0"/>
    <w:rsid w:val="00677A86"/>
  </w:style>
  <w:style w:type="paragraph" w:styleId="a3">
    <w:name w:val="Balloon Text"/>
    <w:basedOn w:val="a"/>
    <w:link w:val="a4"/>
    <w:uiPriority w:val="99"/>
    <w:semiHidden/>
    <w:unhideWhenUsed/>
    <w:rsid w:val="0067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86"/>
    <w:rPr>
      <w:rFonts w:ascii="Tahoma" w:hAnsi="Tahoma" w:cs="Tahoma"/>
      <w:sz w:val="16"/>
      <w:szCs w:val="16"/>
    </w:rPr>
  </w:style>
  <w:style w:type="paragraph" w:customStyle="1" w:styleId="gde">
    <w:name w:val="gde"/>
    <w:basedOn w:val="a"/>
    <w:rsid w:val="0067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2023-05-01T06:06:00Z</dcterms:created>
  <dcterms:modified xsi:type="dcterms:W3CDTF">2023-05-01T06:09:00Z</dcterms:modified>
</cp:coreProperties>
</file>